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20E" w14:textId="77777777" w:rsidR="00FC446C" w:rsidRDefault="00FC446C" w:rsidP="006553EC">
      <w:pPr>
        <w:shd w:val="clear" w:color="auto" w:fill="FBFBFB"/>
        <w:tabs>
          <w:tab w:val="left" w:pos="426"/>
        </w:tabs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b/>
          <w:bCs/>
          <w:color w:val="444444"/>
          <w:sz w:val="32"/>
          <w:szCs w:val="28"/>
          <w:lang w:eastAsia="ru-RU"/>
        </w:rPr>
        <w:t>Основные научные направления конференции:</w:t>
      </w:r>
    </w:p>
    <w:p w14:paraId="7B955CBC" w14:textId="77777777" w:rsidR="006553EC" w:rsidRPr="006553EC" w:rsidRDefault="006553EC" w:rsidP="006553EC">
      <w:pPr>
        <w:shd w:val="clear" w:color="auto" w:fill="FBFBFB"/>
        <w:tabs>
          <w:tab w:val="left" w:pos="426"/>
        </w:tabs>
        <w:spacing w:after="0" w:line="365" w:lineRule="atLeast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14:paraId="2C138D90" w14:textId="77777777" w:rsidR="0042042C" w:rsidRPr="006553EC" w:rsidRDefault="0042042C" w:rsidP="0042042C">
      <w:pPr>
        <w:pStyle w:val="a8"/>
        <w:numPr>
          <w:ilvl w:val="0"/>
          <w:numId w:val="7"/>
        </w:numPr>
        <w:shd w:val="clear" w:color="auto" w:fill="FBFBFB"/>
        <w:spacing w:after="0" w:line="300" w:lineRule="atLeast"/>
        <w:ind w:left="709" w:hanging="349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ФУНДАМЕНТАЛЬНЫЕ И ПРИКЛАДНЫЕ ИССЛЕДОВАНИЯ В ОБЛАСТИ ХИМИИ</w:t>
      </w:r>
    </w:p>
    <w:p w14:paraId="052A8B22" w14:textId="77777777" w:rsidR="0042042C" w:rsidRPr="006553EC" w:rsidRDefault="0042042C" w:rsidP="0042042C">
      <w:pPr>
        <w:shd w:val="clear" w:color="auto" w:fill="FBFBFB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Секция 1</w:t>
      </w: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. </w:t>
      </w:r>
      <w:r w:rsidR="00FC446C"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Физическая и аналитическая химия</w:t>
      </w:r>
    </w:p>
    <w:p w14:paraId="4C284535" w14:textId="77777777" w:rsidR="00FC446C" w:rsidRPr="006553EC" w:rsidRDefault="0042042C" w:rsidP="0042042C">
      <w:pPr>
        <w:shd w:val="clear" w:color="auto" w:fill="FBFBFB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Секция 2.</w:t>
      </w: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</w:t>
      </w:r>
      <w:r w:rsidR="00FC446C"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Неорганическая химия и </w:t>
      </w:r>
      <w:r w:rsidR="00A33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материаловедение</w:t>
      </w:r>
    </w:p>
    <w:p w14:paraId="3FF3E263" w14:textId="77777777" w:rsidR="00FC446C" w:rsidRPr="006553EC" w:rsidRDefault="0042042C" w:rsidP="0042042C">
      <w:pPr>
        <w:shd w:val="clear" w:color="auto" w:fill="FBFBFB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Секция 3.</w:t>
      </w: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</w:t>
      </w:r>
      <w:r w:rsidR="00FC446C"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Органическая и элементоорганическая химия</w:t>
      </w:r>
    </w:p>
    <w:p w14:paraId="0A40CB88" w14:textId="77777777" w:rsidR="00A33A64" w:rsidRPr="006553EC" w:rsidRDefault="0042042C" w:rsidP="0042042C">
      <w:pPr>
        <w:shd w:val="clear" w:color="auto" w:fill="FBFBFB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Секция 4.</w:t>
      </w: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</w:t>
      </w:r>
      <w:r w:rsidR="00FC446C"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Химия полимеров и </w:t>
      </w:r>
      <w:r w:rsidR="00A33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коллоидных систем</w:t>
      </w:r>
    </w:p>
    <w:p w14:paraId="72CCD288" w14:textId="77777777" w:rsidR="0042042C" w:rsidRPr="006553EC" w:rsidRDefault="0042042C" w:rsidP="0042042C">
      <w:pPr>
        <w:pStyle w:val="a8"/>
        <w:numPr>
          <w:ilvl w:val="0"/>
          <w:numId w:val="7"/>
        </w:numPr>
        <w:shd w:val="clear" w:color="auto" w:fill="FBFBFB"/>
        <w:spacing w:after="0" w:line="300" w:lineRule="atLeast"/>
        <w:ind w:left="709" w:hanging="349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ИССЛЕДОВАНИЯ ПО </w:t>
      </w:r>
      <w:proofErr w:type="gramStart"/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ХИМИЧЕСКОЙ  ТЕХНОЛОГИИ</w:t>
      </w:r>
      <w:proofErr w:type="gramEnd"/>
    </w:p>
    <w:p w14:paraId="36B5991A" w14:textId="77777777" w:rsidR="00FC446C" w:rsidRPr="006553EC" w:rsidRDefault="0042042C" w:rsidP="0042042C">
      <w:pPr>
        <w:shd w:val="clear" w:color="auto" w:fill="FBFBFB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Секция 5.</w:t>
      </w: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</w:t>
      </w:r>
      <w:r w:rsidR="00FC446C"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Общая химическая технология. Основной и нефтехимический синтез</w:t>
      </w:r>
    </w:p>
    <w:p w14:paraId="6FBF5149" w14:textId="77777777" w:rsidR="00FC446C" w:rsidRDefault="0042042C" w:rsidP="0042042C">
      <w:pPr>
        <w:shd w:val="clear" w:color="auto" w:fill="FBFBFB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Секция 6</w:t>
      </w: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. </w:t>
      </w:r>
      <w:r w:rsidR="00FC446C"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Технология неорганических материалов</w:t>
      </w:r>
    </w:p>
    <w:p w14:paraId="199E4B5E" w14:textId="77777777" w:rsidR="00A33A64" w:rsidRDefault="00A33A64" w:rsidP="0042042C">
      <w:pPr>
        <w:shd w:val="clear" w:color="auto" w:fill="FBFBFB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33A64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Секция 7.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Технология полимеров и материалов на их основе</w:t>
      </w:r>
    </w:p>
    <w:p w14:paraId="68BE13B6" w14:textId="77777777" w:rsidR="00A33A64" w:rsidRPr="006553EC" w:rsidRDefault="00A33A64" w:rsidP="0042042C">
      <w:pPr>
        <w:shd w:val="clear" w:color="auto" w:fill="FBFBFB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33A64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Секция 8.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Технология биологически активных соединений</w:t>
      </w:r>
    </w:p>
    <w:p w14:paraId="5F0720A8" w14:textId="77777777" w:rsidR="00FC446C" w:rsidRPr="006553EC" w:rsidRDefault="00A33A64" w:rsidP="0042042C">
      <w:pPr>
        <w:shd w:val="clear" w:color="auto" w:fill="FBFBFB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Секция 9</w:t>
      </w:r>
      <w:r w:rsidR="0042042C"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 xml:space="preserve">. </w:t>
      </w:r>
      <w:r w:rsidR="00FC446C"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Процессы и аппараты химических производств</w:t>
      </w:r>
    </w:p>
    <w:p w14:paraId="2F7CAA51" w14:textId="77777777" w:rsidR="00F95F28" w:rsidRPr="006553EC" w:rsidRDefault="0042042C" w:rsidP="0042042C">
      <w:pPr>
        <w:shd w:val="clear" w:color="auto" w:fill="FBFBFB"/>
        <w:tabs>
          <w:tab w:val="left" w:pos="284"/>
          <w:tab w:val="left" w:pos="426"/>
          <w:tab w:val="left" w:pos="709"/>
        </w:tabs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     </w:t>
      </w: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en-US" w:eastAsia="ru-RU"/>
        </w:rPr>
        <w:t>III</w:t>
      </w: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.</w:t>
      </w: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МЕДИЦИНСКАЯ ХИМИЯ</w:t>
      </w:r>
    </w:p>
    <w:p w14:paraId="5C9EC4BC" w14:textId="77777777" w:rsidR="00FC446C" w:rsidRPr="00A33A64" w:rsidRDefault="0042042C" w:rsidP="0042042C">
      <w:pPr>
        <w:shd w:val="clear" w:color="auto" w:fill="FBFBFB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 xml:space="preserve">      </w:t>
      </w: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en-US" w:eastAsia="ru-RU"/>
        </w:rPr>
        <w:t>IV</w:t>
      </w: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.</w:t>
      </w: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АВТОМАТИЗАЦИЯ И ИНФОРМАТИЗАЦИЯ ТЕХНОЛОГИЧЕСКИХ ПРОЦЕССОВ</w:t>
      </w:r>
    </w:p>
    <w:p w14:paraId="51EE3BEF" w14:textId="77777777" w:rsidR="00A33A64" w:rsidRPr="00A33A64" w:rsidRDefault="00A33A64" w:rsidP="00A33A64">
      <w:pPr>
        <w:shd w:val="clear" w:color="auto" w:fill="FBFBFB"/>
        <w:spacing w:after="0" w:line="300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A33A64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en-US" w:eastAsia="ru-RU"/>
        </w:rPr>
        <w:t>V</w:t>
      </w:r>
      <w:r w:rsidRPr="00A33A64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.</w:t>
      </w:r>
      <w:r w:rsidRPr="00A33A6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ХИМИЧЕСКАЯ НАНОТЕХНОЛОГИЯ И НОВЫЕ МАТЕРИАЛЫ</w:t>
      </w:r>
    </w:p>
    <w:p w14:paraId="3B7E1F49" w14:textId="77777777" w:rsidR="00FC446C" w:rsidRDefault="0042042C" w:rsidP="0042042C">
      <w:pPr>
        <w:shd w:val="clear" w:color="auto" w:fill="FBFBFB"/>
        <w:tabs>
          <w:tab w:val="left" w:pos="709"/>
          <w:tab w:val="left" w:pos="851"/>
        </w:tabs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     </w:t>
      </w: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en-US" w:eastAsia="ru-RU"/>
        </w:rPr>
        <w:t>V</w:t>
      </w:r>
      <w:r w:rsidR="00A33A64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en-US" w:eastAsia="ru-RU"/>
        </w:rPr>
        <w:t>I</w:t>
      </w: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.</w:t>
      </w: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БЕЗОПАСНОСТЬ ЖИЗНЕДЕЯТЕЛЬНОСТИ И ОХРАНА ОКРУЖАЮЩЕЙ СРЕДЫ</w:t>
      </w:r>
    </w:p>
    <w:p w14:paraId="7082F6BA" w14:textId="77777777" w:rsidR="003539CB" w:rsidRPr="003539CB" w:rsidRDefault="003539CB" w:rsidP="003539CB">
      <w:pPr>
        <w:shd w:val="clear" w:color="auto" w:fill="FBFBFB"/>
        <w:tabs>
          <w:tab w:val="left" w:pos="709"/>
          <w:tab w:val="left" w:pos="851"/>
        </w:tabs>
        <w:spacing w:after="0" w:line="300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3539CB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en-US" w:eastAsia="ru-RU"/>
        </w:rPr>
        <w:t>VII</w:t>
      </w:r>
      <w:r w:rsidRPr="003539CB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БИОТЕХНОЛОГИЯ</w:t>
      </w:r>
    </w:p>
    <w:p w14:paraId="6B403B26" w14:textId="77777777" w:rsidR="00FC446C" w:rsidRPr="006553EC" w:rsidRDefault="0042042C" w:rsidP="0042042C">
      <w:pPr>
        <w:shd w:val="clear" w:color="auto" w:fill="FBFBFB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     </w:t>
      </w:r>
      <w:r w:rsidRPr="006553EC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en-US" w:eastAsia="ru-RU"/>
        </w:rPr>
        <w:t>VI</w:t>
      </w:r>
      <w:r w:rsidR="00A33A64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en-US" w:eastAsia="ru-RU"/>
        </w:rPr>
        <w:t>I</w:t>
      </w:r>
      <w:r w:rsidR="003539CB" w:rsidRPr="003539CB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I</w:t>
      </w:r>
      <w:r w:rsidR="003539CB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.</w:t>
      </w: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ИСТОРИЯ И МЕТОДОЛОГИЯ ХИМИИ И ХИМИЧЕСКОГО ОБРАЗОВАНИЯ</w:t>
      </w:r>
    </w:p>
    <w:p w14:paraId="1A2A0B21" w14:textId="77777777" w:rsidR="00FC446C" w:rsidRPr="006553EC" w:rsidRDefault="0042042C" w:rsidP="0042042C">
      <w:pPr>
        <w:shd w:val="clear" w:color="auto" w:fill="FBFBFB"/>
        <w:tabs>
          <w:tab w:val="left" w:pos="709"/>
        </w:tabs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     </w:t>
      </w:r>
      <w:r w:rsidR="003539CB">
        <w:rPr>
          <w:rFonts w:ascii="Times New Roman" w:eastAsia="Times New Roman" w:hAnsi="Times New Roman" w:cs="Times New Roman"/>
          <w:b/>
          <w:color w:val="444444"/>
          <w:sz w:val="24"/>
          <w:szCs w:val="28"/>
          <w:lang w:val="en-US" w:eastAsia="ru-RU"/>
        </w:rPr>
        <w:t>IX</w:t>
      </w:r>
      <w:r w:rsidR="003539CB" w:rsidRPr="003539CB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.</w:t>
      </w:r>
      <w:r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СЕКЦИЯ КОНКУРСА ГРАНТОВ ДЛЯ МОЛОДЫХ УЧЕНЫХ ПО ПРОГРАММЕ "УМНИК".  ИННОВАЦИОННЫЕ ПРОЕКТЫ В СФЕРЕ ВЫСОКИХ ТЕХНОЛОГИЙ</w:t>
      </w:r>
    </w:p>
    <w:p w14:paraId="59F9C13C" w14:textId="77777777" w:rsidR="006553EC" w:rsidRPr="006553EC" w:rsidRDefault="006553EC" w:rsidP="00FC446C">
      <w:pPr>
        <w:shd w:val="clear" w:color="auto" w:fill="FBFBFB"/>
        <w:spacing w:after="0" w:line="365" w:lineRule="atLeas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</w:p>
    <w:p w14:paraId="5D77093D" w14:textId="77777777" w:rsidR="004E2252" w:rsidRDefault="00000000" w:rsidP="006553EC">
      <w:pPr>
        <w:shd w:val="clear" w:color="auto" w:fill="FBFBFB"/>
        <w:spacing w:after="0" w:line="365" w:lineRule="atLeast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hyperlink r:id="rId6" w:tgtFrame="_blank" w:history="1">
        <w:r w:rsidR="00FC446C" w:rsidRPr="006553EC">
          <w:rPr>
            <w:rFonts w:ascii="Times New Roman" w:eastAsia="Times New Roman" w:hAnsi="Times New Roman" w:cs="Times New Roman"/>
            <w:color w:val="444444"/>
            <w:sz w:val="24"/>
            <w:szCs w:val="28"/>
            <w:bdr w:val="none" w:sz="0" w:space="0" w:color="auto" w:frame="1"/>
            <w:lang w:eastAsia="ru-RU"/>
          </w:rPr>
          <w:br/>
        </w:r>
      </w:hyperlink>
      <w:r w:rsidR="00FC446C" w:rsidRPr="006553EC">
        <w:rPr>
          <w:rFonts w:ascii="Times New Roman" w:hAnsi="Times New Roman" w:cs="Times New Roman"/>
          <w:b/>
          <w:color w:val="FF0000"/>
          <w:sz w:val="32"/>
          <w:szCs w:val="28"/>
        </w:rPr>
        <w:t>ВНИМАНИЕ!</w:t>
      </w:r>
    </w:p>
    <w:p w14:paraId="3AAA5F53" w14:textId="77777777" w:rsidR="006553EC" w:rsidRPr="006553EC" w:rsidRDefault="006553EC" w:rsidP="006553EC">
      <w:pPr>
        <w:shd w:val="clear" w:color="auto" w:fill="FBFBFB"/>
        <w:spacing w:after="0" w:line="365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</w:p>
    <w:p w14:paraId="3517B7CA" w14:textId="77777777" w:rsidR="004E2252" w:rsidRPr="006553EC" w:rsidRDefault="002B64BC" w:rsidP="004E2252">
      <w:pPr>
        <w:pStyle w:val="a8"/>
        <w:numPr>
          <w:ilvl w:val="0"/>
          <w:numId w:val="3"/>
        </w:numPr>
        <w:shd w:val="clear" w:color="auto" w:fill="FBFBFB"/>
        <w:spacing w:after="0" w:line="365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Объем тезисов</w:t>
      </w:r>
      <w:r w:rsidR="004E2252" w:rsidRPr="006553E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не более </w:t>
      </w:r>
      <w:r w:rsidR="004E2252" w:rsidRPr="006553E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 страницы</w:t>
      </w:r>
    </w:p>
    <w:p w14:paraId="69F2828B" w14:textId="77777777" w:rsidR="004E2252" w:rsidRPr="006553EC" w:rsidRDefault="004E2252" w:rsidP="004E2252">
      <w:pPr>
        <w:pStyle w:val="a8"/>
        <w:numPr>
          <w:ilvl w:val="0"/>
          <w:numId w:val="3"/>
        </w:numPr>
        <w:shd w:val="clear" w:color="auto" w:fill="FBFBFB"/>
        <w:spacing w:after="0" w:line="365" w:lineRule="atLeast"/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</w:pPr>
      <w:r w:rsidRPr="006553EC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>Каждый автор может опубликовать в одном сборнике </w:t>
      </w:r>
      <w:r w:rsidRPr="006553EC">
        <w:rPr>
          <w:rStyle w:val="a4"/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не более двух тезисов</w:t>
      </w:r>
      <w:r w:rsidRPr="006553EC">
        <w:rPr>
          <w:rStyle w:val="a4"/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>,</w:t>
      </w:r>
      <w:r w:rsidRPr="006553EC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> включая соавторство.</w:t>
      </w:r>
    </w:p>
    <w:p w14:paraId="1786F740" w14:textId="77777777" w:rsidR="004E2252" w:rsidRPr="006553EC" w:rsidRDefault="004E2252" w:rsidP="004E2252">
      <w:pPr>
        <w:pStyle w:val="a8"/>
        <w:numPr>
          <w:ilvl w:val="0"/>
          <w:numId w:val="3"/>
        </w:numPr>
        <w:shd w:val="clear" w:color="auto" w:fill="FBFBFB"/>
        <w:spacing w:after="0" w:line="365" w:lineRule="atLeast"/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</w:pPr>
      <w:r w:rsidRPr="006553EC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 xml:space="preserve">Название файла с тезисами формируется из </w:t>
      </w:r>
      <w:r w:rsidRPr="006553EC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фамилии и инициалов автора </w:t>
      </w:r>
      <w:r w:rsidR="00EB4ED5" w:rsidRPr="006553EC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и номера секции</w:t>
      </w:r>
      <w:r w:rsidR="00EB4ED5" w:rsidRPr="006553EC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 xml:space="preserve"> </w:t>
      </w:r>
      <w:r w:rsidRPr="006553EC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>(ПетровИИ</w:t>
      </w:r>
      <w:r w:rsidR="00EB4ED5" w:rsidRPr="006553EC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>секция1</w:t>
      </w:r>
      <w:r w:rsidRPr="006553EC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>).</w:t>
      </w:r>
    </w:p>
    <w:p w14:paraId="2FC8032E" w14:textId="77777777" w:rsidR="004E2252" w:rsidRPr="006553EC" w:rsidRDefault="004E2252" w:rsidP="004E2252">
      <w:pPr>
        <w:pStyle w:val="a8"/>
        <w:numPr>
          <w:ilvl w:val="0"/>
          <w:numId w:val="3"/>
        </w:numPr>
        <w:shd w:val="clear" w:color="auto" w:fill="FBFBFB"/>
        <w:spacing w:after="0" w:line="365" w:lineRule="atLeast"/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</w:pPr>
      <w:r w:rsidRPr="006553EC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>Тезис</w:t>
      </w:r>
      <w:r w:rsidR="002B64BC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>ы</w:t>
      </w:r>
      <w:r w:rsidRPr="006553EC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 xml:space="preserve"> необходимо прислать в двух форматах: </w:t>
      </w:r>
      <w:r w:rsidRPr="006553EC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  <w:lang w:val="en-US"/>
        </w:rPr>
        <w:t>word</w:t>
      </w:r>
      <w:r w:rsidRPr="006553EC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 </w:t>
      </w:r>
      <w:r w:rsidRPr="006553EC">
        <w:rPr>
          <w:rFonts w:ascii="Times New Roman" w:hAnsi="Times New Roman" w:cs="Times New Roman"/>
          <w:b/>
          <w:color w:val="353535"/>
          <w:sz w:val="24"/>
          <w:szCs w:val="28"/>
          <w:shd w:val="clear" w:color="auto" w:fill="FFFFFF"/>
        </w:rPr>
        <w:t>и</w:t>
      </w:r>
      <w:r w:rsidRPr="006553EC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 </w:t>
      </w:r>
      <w:r w:rsidRPr="006553EC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  <w:lang w:val="en-US"/>
        </w:rPr>
        <w:t>pdf</w:t>
      </w:r>
    </w:p>
    <w:p w14:paraId="272EC6A4" w14:textId="77777777" w:rsidR="006553EC" w:rsidRPr="00D82535" w:rsidRDefault="004E2252" w:rsidP="00D82535">
      <w:pPr>
        <w:pStyle w:val="a8"/>
        <w:numPr>
          <w:ilvl w:val="0"/>
          <w:numId w:val="3"/>
        </w:numPr>
        <w:shd w:val="clear" w:color="auto" w:fill="FBFBFB"/>
        <w:spacing w:after="0" w:line="365" w:lineRule="atLeast"/>
        <w:rPr>
          <w:rFonts w:ascii="Times New Roman" w:eastAsia="Times New Roman" w:hAnsi="Times New Roman" w:cs="Times New Roman"/>
          <w:b/>
          <w:color w:val="444444"/>
          <w:sz w:val="40"/>
          <w:szCs w:val="28"/>
          <w:lang w:eastAsia="ru-RU"/>
        </w:rPr>
      </w:pPr>
      <w:r w:rsidRPr="00D82535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Тезисы высылать на электронную почту конференции:</w:t>
      </w:r>
      <w:r w:rsidRPr="00D82535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 </w:t>
      </w:r>
      <w:r w:rsidR="00D82535" w:rsidRPr="00D82535"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  <w:t>tii194@yandex.ru</w:t>
      </w:r>
    </w:p>
    <w:p w14:paraId="48874DA1" w14:textId="77777777" w:rsidR="006553EC" w:rsidRPr="00077D5A" w:rsidRDefault="004E2252" w:rsidP="006553EC">
      <w:pPr>
        <w:pStyle w:val="a8"/>
        <w:shd w:val="clear" w:color="auto" w:fill="FBFBFB"/>
        <w:spacing w:after="0" w:line="365" w:lineRule="atLeast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077D5A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 xml:space="preserve">Окончание приема тезисов </w:t>
      </w:r>
    </w:p>
    <w:p w14:paraId="09BA0158" w14:textId="77777777" w:rsidR="006553EC" w:rsidRPr="00077D5A" w:rsidRDefault="00EB4ED5" w:rsidP="006553EC">
      <w:pPr>
        <w:pStyle w:val="a8"/>
        <w:shd w:val="clear" w:color="auto" w:fill="FBFBFB"/>
        <w:spacing w:after="0" w:line="365" w:lineRule="atLeast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077D5A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СТРОГО</w:t>
      </w:r>
    </w:p>
    <w:p w14:paraId="3FD23701" w14:textId="77777777" w:rsidR="009D2CE8" w:rsidRDefault="00D82535" w:rsidP="003539CB">
      <w:pPr>
        <w:pStyle w:val="a8"/>
        <w:shd w:val="clear" w:color="auto" w:fill="FBFBFB"/>
        <w:spacing w:after="0" w:line="365" w:lineRule="atLeast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</w:pPr>
      <w:r w:rsidRPr="00077D5A"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  <w:t>30</w:t>
      </w:r>
      <w:r w:rsidR="003539CB" w:rsidRPr="00077D5A"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  <w:t xml:space="preserve"> </w:t>
      </w:r>
      <w:r w:rsidRPr="00077D5A"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  <w:t>сентября</w:t>
      </w:r>
      <w:r w:rsidR="003539CB" w:rsidRPr="00077D5A"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  <w:t xml:space="preserve"> 2022</w:t>
      </w:r>
      <w:r w:rsidRPr="00077D5A"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  <w:t>!!!</w:t>
      </w:r>
    </w:p>
    <w:p w14:paraId="7E94F761" w14:textId="77777777" w:rsidR="00077D5A" w:rsidRPr="00077D5A" w:rsidRDefault="00077D5A" w:rsidP="003539CB">
      <w:pPr>
        <w:pStyle w:val="a8"/>
        <w:shd w:val="clear" w:color="auto" w:fill="FBFBFB"/>
        <w:spacing w:after="0" w:line="365" w:lineRule="atLeast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</w:pPr>
    </w:p>
    <w:p w14:paraId="33E33229" w14:textId="77777777" w:rsidR="00077D5A" w:rsidRPr="00077D5A" w:rsidRDefault="00077D5A" w:rsidP="00077D5A">
      <w:pPr>
        <w:pStyle w:val="a8"/>
        <w:shd w:val="clear" w:color="auto" w:fill="FBFBFB"/>
        <w:spacing w:after="0" w:line="365" w:lineRule="atLeast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proofErr w:type="gramStart"/>
      <w:r w:rsidRPr="00077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  авторов</w:t>
      </w:r>
      <w:proofErr w:type="gramEnd"/>
      <w:r w:rsidRPr="00077D5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ВСЕХ </w:t>
      </w:r>
      <w:r w:rsidRPr="00077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организаций (включая </w:t>
      </w:r>
      <w:proofErr w:type="spellStart"/>
      <w:r w:rsidRPr="00077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СПбГТИ</w:t>
      </w:r>
      <w:proofErr w:type="spellEnd"/>
      <w:r w:rsidRPr="00077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(ТУ)) обязательно</w:t>
      </w:r>
      <w:r w:rsidRPr="00077D5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НАЛИЧИЕ </w:t>
      </w:r>
      <w:r w:rsidRPr="00077D5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ЭКСПЕРТНОГО ЗАКЛЮЧЕНИЯ!</w:t>
      </w:r>
    </w:p>
    <w:sectPr w:rsidR="00077D5A" w:rsidRPr="00077D5A" w:rsidSect="006553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0A29"/>
    <w:multiLevelType w:val="hybridMultilevel"/>
    <w:tmpl w:val="7E32D162"/>
    <w:lvl w:ilvl="0" w:tplc="2F566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513A"/>
    <w:multiLevelType w:val="hybridMultilevel"/>
    <w:tmpl w:val="182229BC"/>
    <w:lvl w:ilvl="0" w:tplc="788AB8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0869"/>
    <w:multiLevelType w:val="hybridMultilevel"/>
    <w:tmpl w:val="A8122C56"/>
    <w:lvl w:ilvl="0" w:tplc="31D629A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5F0C"/>
    <w:multiLevelType w:val="multilevel"/>
    <w:tmpl w:val="353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53394"/>
    <w:multiLevelType w:val="hybridMultilevel"/>
    <w:tmpl w:val="8AB6E72C"/>
    <w:lvl w:ilvl="0" w:tplc="42F03DC8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1664EE"/>
    <w:multiLevelType w:val="hybridMultilevel"/>
    <w:tmpl w:val="EFF6409C"/>
    <w:lvl w:ilvl="0" w:tplc="EE8E3C7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584B1D"/>
    <w:multiLevelType w:val="multilevel"/>
    <w:tmpl w:val="0C54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633046">
    <w:abstractNumId w:val="6"/>
  </w:num>
  <w:num w:numId="2" w16cid:durableId="195969581">
    <w:abstractNumId w:val="3"/>
  </w:num>
  <w:num w:numId="3" w16cid:durableId="1836072439">
    <w:abstractNumId w:val="1"/>
  </w:num>
  <w:num w:numId="4" w16cid:durableId="719551563">
    <w:abstractNumId w:val="5"/>
  </w:num>
  <w:num w:numId="5" w16cid:durableId="1291932352">
    <w:abstractNumId w:val="4"/>
  </w:num>
  <w:num w:numId="6" w16cid:durableId="30304484">
    <w:abstractNumId w:val="2"/>
  </w:num>
  <w:num w:numId="7" w16cid:durableId="103130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6C"/>
    <w:rsid w:val="00077D5A"/>
    <w:rsid w:val="00294DAB"/>
    <w:rsid w:val="002B64BC"/>
    <w:rsid w:val="003539CB"/>
    <w:rsid w:val="0042042C"/>
    <w:rsid w:val="004E2252"/>
    <w:rsid w:val="004F639D"/>
    <w:rsid w:val="006553EC"/>
    <w:rsid w:val="006D2E50"/>
    <w:rsid w:val="00726408"/>
    <w:rsid w:val="007872B0"/>
    <w:rsid w:val="007927ED"/>
    <w:rsid w:val="009D2CE8"/>
    <w:rsid w:val="00A33A64"/>
    <w:rsid w:val="00B82108"/>
    <w:rsid w:val="00D82535"/>
    <w:rsid w:val="00EA15C3"/>
    <w:rsid w:val="00EB4ED5"/>
    <w:rsid w:val="00F95F28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A926"/>
  <w15:docId w15:val="{9DACB95B-46BE-4870-AA38-251AF434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CE8"/>
  </w:style>
  <w:style w:type="paragraph" w:styleId="3">
    <w:name w:val="heading 3"/>
    <w:basedOn w:val="a"/>
    <w:link w:val="30"/>
    <w:uiPriority w:val="9"/>
    <w:qFormat/>
    <w:rsid w:val="00FC4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46C"/>
    <w:rPr>
      <w:b/>
      <w:bCs/>
    </w:rPr>
  </w:style>
  <w:style w:type="character" w:styleId="a5">
    <w:name w:val="Hyperlink"/>
    <w:basedOn w:val="a0"/>
    <w:uiPriority w:val="99"/>
    <w:unhideWhenUsed/>
    <w:rsid w:val="00FC44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4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4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F9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nik.fasie.ru/sp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ED13-E9D3-421E-A17C-88F22C0F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Olga</cp:lastModifiedBy>
  <cp:revision>2</cp:revision>
  <cp:lastPrinted>2020-01-29T08:07:00Z</cp:lastPrinted>
  <dcterms:created xsi:type="dcterms:W3CDTF">2022-09-17T11:54:00Z</dcterms:created>
  <dcterms:modified xsi:type="dcterms:W3CDTF">2022-09-17T11:54:00Z</dcterms:modified>
</cp:coreProperties>
</file>